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139" w:rsidRPr="00233D69" w:rsidRDefault="001B6139" w:rsidP="001B6139">
      <w:pPr>
        <w:tabs>
          <w:tab w:val="center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160"/>
          <w:tab w:val="left" w:pos="12240"/>
        </w:tabs>
        <w:jc w:val="center"/>
        <w:rPr>
          <w:rFonts w:ascii="Arvo" w:hAnsi="Arvo"/>
          <w:b/>
          <w:bCs/>
        </w:rPr>
      </w:pPr>
      <w:r w:rsidRPr="00233D69">
        <w:rPr>
          <w:rFonts w:ascii="Arvo" w:hAnsi="Arvo"/>
          <w:b/>
          <w:bCs/>
        </w:rPr>
        <w:t xml:space="preserve">Program </w:t>
      </w:r>
      <w:r w:rsidR="00456860" w:rsidRPr="00233D69">
        <w:rPr>
          <w:rFonts w:ascii="Arvo" w:hAnsi="Arvo"/>
          <w:b/>
          <w:bCs/>
        </w:rPr>
        <w:t>Evaluation for Purposeful Planning</w:t>
      </w:r>
    </w:p>
    <w:p w:rsidR="00083194" w:rsidRPr="00233D69" w:rsidRDefault="00083194" w:rsidP="001B6139">
      <w:pPr>
        <w:tabs>
          <w:tab w:val="center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160"/>
          <w:tab w:val="left" w:pos="12240"/>
        </w:tabs>
        <w:jc w:val="center"/>
        <w:rPr>
          <w:rFonts w:ascii="Arvo" w:hAnsi="Arvo"/>
        </w:rPr>
      </w:pPr>
      <w:r w:rsidRPr="00233D69">
        <w:rPr>
          <w:rFonts w:ascii="Arvo" w:hAnsi="Arvo"/>
          <w:b/>
          <w:bCs/>
        </w:rPr>
        <w:t>Outcome:</w:t>
      </w:r>
      <w:r w:rsidR="001B6139" w:rsidRPr="00233D69">
        <w:rPr>
          <w:rFonts w:ascii="Arvo" w:hAnsi="Arvo"/>
        </w:rPr>
        <w:t xml:space="preserve">  Participants will </w:t>
      </w:r>
      <w:r w:rsidR="00EF137A" w:rsidRPr="00233D69">
        <w:rPr>
          <w:rFonts w:ascii="Arvo" w:hAnsi="Arvo"/>
        </w:rPr>
        <w:t>understand</w:t>
      </w:r>
      <w:r w:rsidR="007D5D56" w:rsidRPr="00233D69">
        <w:rPr>
          <w:rFonts w:ascii="Arvo" w:hAnsi="Arvo"/>
        </w:rPr>
        <w:t xml:space="preserve"> how program evaluation leads to purposeful planning and improvement.</w:t>
      </w:r>
    </w:p>
    <w:p w:rsidR="00083194" w:rsidRDefault="00083194" w:rsidP="00083194">
      <w:pPr>
        <w:tabs>
          <w:tab w:val="left" w:pos="-4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160"/>
          <w:tab w:val="left" w:pos="12240"/>
        </w:tabs>
      </w:pPr>
    </w:p>
    <w:p w:rsidR="00AA47B7" w:rsidRDefault="00AA47B7" w:rsidP="00083194">
      <w:pPr>
        <w:tabs>
          <w:tab w:val="left" w:pos="-4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160"/>
          <w:tab w:val="left" w:pos="12240"/>
        </w:tabs>
      </w:pPr>
    </w:p>
    <w:p w:rsidR="00AA47B7" w:rsidRDefault="00AA47B7" w:rsidP="00083194">
      <w:pPr>
        <w:tabs>
          <w:tab w:val="left" w:pos="-4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160"/>
          <w:tab w:val="left" w:pos="12240"/>
        </w:tabs>
      </w:pPr>
    </w:p>
    <w:tbl>
      <w:tblPr>
        <w:tblW w:w="0" w:type="auto"/>
        <w:tblInd w:w="120" w:type="dxa"/>
        <w:tblLayout w:type="fixed"/>
        <w:tblCellMar>
          <w:top w:w="43" w:type="dxa"/>
          <w:left w:w="120" w:type="dxa"/>
          <w:bottom w:w="43" w:type="dxa"/>
          <w:right w:w="120" w:type="dxa"/>
        </w:tblCellMar>
        <w:tblLook w:val="0000" w:firstRow="0" w:lastRow="0" w:firstColumn="0" w:lastColumn="0" w:noHBand="0" w:noVBand="0"/>
      </w:tblPr>
      <w:tblGrid>
        <w:gridCol w:w="4505"/>
        <w:gridCol w:w="9805"/>
      </w:tblGrid>
      <w:tr w:rsidR="00EF137A" w:rsidRPr="00233D69" w:rsidTr="00EF137A">
        <w:trPr>
          <w:trHeight w:val="144"/>
          <w:tblHeader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073D67">
            <w:pPr>
              <w:spacing w:line="120" w:lineRule="exact"/>
              <w:rPr>
                <w:rFonts w:ascii="Century Gothic" w:hAnsi="Century Gothic"/>
              </w:rPr>
            </w:pPr>
          </w:p>
          <w:p w:rsidR="00EF137A" w:rsidRPr="00233D69" w:rsidRDefault="00EF137A" w:rsidP="00073D67">
            <w:pPr>
              <w:tabs>
                <w:tab w:val="center" w:pos="2130"/>
                <w:tab w:val="left" w:pos="2160"/>
                <w:tab w:val="left" w:pos="2880"/>
                <w:tab w:val="left" w:pos="3600"/>
                <w:tab w:val="left" w:pos="4320"/>
                <w:tab w:val="left" w:pos="513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160"/>
                <w:tab w:val="left" w:pos="12240"/>
              </w:tabs>
              <w:spacing w:after="58"/>
              <w:rPr>
                <w:rFonts w:ascii="Century Gothic" w:hAnsi="Century Gothic"/>
                <w:b/>
                <w:bCs/>
              </w:rPr>
            </w:pPr>
            <w:r w:rsidRPr="00233D69">
              <w:rPr>
                <w:rFonts w:ascii="Century Gothic" w:hAnsi="Century Gothic"/>
                <w:b/>
                <w:bCs/>
              </w:rPr>
              <w:tab/>
              <w:t>Objective</w:t>
            </w: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073D67">
            <w:pPr>
              <w:spacing w:line="120" w:lineRule="exact"/>
              <w:rPr>
                <w:rFonts w:ascii="Century Gothic" w:hAnsi="Century Gothic"/>
                <w:b/>
                <w:bCs/>
              </w:rPr>
            </w:pPr>
          </w:p>
          <w:p w:rsidR="00EF137A" w:rsidRPr="00233D69" w:rsidRDefault="00EF137A" w:rsidP="00335022">
            <w:pPr>
              <w:tabs>
                <w:tab w:val="center" w:pos="2580"/>
                <w:tab w:val="left" w:pos="2880"/>
                <w:tab w:val="left" w:pos="3600"/>
                <w:tab w:val="left" w:pos="4320"/>
                <w:tab w:val="left" w:pos="513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160"/>
                <w:tab w:val="left" w:pos="12240"/>
              </w:tabs>
              <w:spacing w:after="58"/>
              <w:jc w:val="center"/>
              <w:rPr>
                <w:rFonts w:ascii="Century Gothic" w:hAnsi="Century Gothic"/>
                <w:b/>
                <w:bCs/>
              </w:rPr>
            </w:pPr>
            <w:r w:rsidRPr="00233D69">
              <w:rPr>
                <w:rFonts w:ascii="Century Gothic" w:hAnsi="Century Gothic"/>
                <w:b/>
                <w:bCs/>
              </w:rPr>
              <w:t>Activity</w:t>
            </w:r>
          </w:p>
        </w:tc>
      </w:tr>
      <w:tr w:rsidR="00EF137A" w:rsidRPr="00233D69" w:rsidTr="00EF137A">
        <w:trPr>
          <w:cantSplit/>
          <w:trHeight w:val="144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EF137A" w:rsidRPr="00233D69" w:rsidRDefault="00EF137A" w:rsidP="00073D67">
            <w:pPr>
              <w:tabs>
                <w:tab w:val="left" w:pos="-460"/>
              </w:tabs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1. Participants will understand the session content, objectives, and materials.</w:t>
            </w:r>
          </w:p>
          <w:p w:rsidR="00EF137A" w:rsidRPr="00233D69" w:rsidRDefault="00EF137A" w:rsidP="00073D67">
            <w:pPr>
              <w:tabs>
                <w:tab w:val="left" w:pos="-460"/>
              </w:tabs>
              <w:spacing w:after="58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EF137A" w:rsidRPr="00233D69" w:rsidRDefault="00EF137A" w:rsidP="001B6139">
            <w:pPr>
              <w:pStyle w:val="ListParagraph"/>
              <w:numPr>
                <w:ilvl w:val="1"/>
                <w:numId w:val="1"/>
              </w:numPr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 xml:space="preserve">Introductions and icebreaker activity. </w:t>
            </w:r>
            <w:r w:rsidR="00AA47B7">
              <w:rPr>
                <w:rFonts w:ascii="Century Gothic" w:hAnsi="Century Gothic"/>
              </w:rPr>
              <w:t>Share with a partner why you are here and what “Program Evaluation” means to you. Share with whole group if time.</w:t>
            </w:r>
          </w:p>
          <w:p w:rsidR="00EF137A" w:rsidRPr="00233D69" w:rsidRDefault="00EF137A" w:rsidP="00073D67">
            <w:pPr>
              <w:spacing w:after="58"/>
              <w:rPr>
                <w:rFonts w:ascii="Century Gothic" w:hAnsi="Century Gothic"/>
              </w:rPr>
            </w:pPr>
          </w:p>
          <w:p w:rsidR="00EF137A" w:rsidRPr="00233D69" w:rsidRDefault="00EF137A" w:rsidP="00083194">
            <w:pPr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1.2 Discussion on objectives, agenda and materials.</w:t>
            </w:r>
          </w:p>
        </w:tc>
      </w:tr>
      <w:tr w:rsidR="00EF137A" w:rsidRPr="00233D69" w:rsidTr="00EF137A">
        <w:trPr>
          <w:cantSplit/>
          <w:trHeight w:val="1617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EF137A" w:rsidRPr="00233D69" w:rsidRDefault="00EF137A" w:rsidP="001B6139">
            <w:pPr>
              <w:tabs>
                <w:tab w:val="left" w:pos="-460"/>
              </w:tabs>
              <w:spacing w:after="58"/>
              <w:rPr>
                <w:rFonts w:ascii="Century Gothic" w:hAnsi="Century Gothic"/>
                <w:b/>
              </w:rPr>
            </w:pPr>
            <w:r w:rsidRPr="00233D69">
              <w:rPr>
                <w:rFonts w:ascii="Century Gothic" w:hAnsi="Century Gothic"/>
              </w:rPr>
              <w:t xml:space="preserve">2. Participants will examine why it’s important to evaluate their programs. </w:t>
            </w: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EF137A" w:rsidRPr="00233D69" w:rsidRDefault="00EF137A" w:rsidP="007D5D56">
            <w:pPr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2.1 Reflection activity: Think/write/draw about why you feel it’s important for a program to evaluate their practices. Share that with at least one other person at your tables.</w:t>
            </w:r>
          </w:p>
          <w:p w:rsidR="00EF137A" w:rsidRPr="00233D69" w:rsidRDefault="00EF137A" w:rsidP="007D5D56">
            <w:pPr>
              <w:spacing w:after="58"/>
              <w:rPr>
                <w:rFonts w:ascii="Century Gothic" w:hAnsi="Century Gothic"/>
              </w:rPr>
            </w:pPr>
          </w:p>
          <w:p w:rsidR="00EF137A" w:rsidRPr="00233D69" w:rsidRDefault="00EF137A" w:rsidP="007D5D56">
            <w:pPr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 xml:space="preserve">2.2 Activity: </w:t>
            </w:r>
            <w:r w:rsidR="00AA47B7">
              <w:rPr>
                <w:rFonts w:ascii="Century Gothic" w:hAnsi="Century Gothic"/>
              </w:rPr>
              <w:t>R</w:t>
            </w:r>
            <w:r w:rsidRPr="00233D69">
              <w:rPr>
                <w:rFonts w:ascii="Century Gothic" w:hAnsi="Century Gothic"/>
              </w:rPr>
              <w:t>ecord</w:t>
            </w:r>
            <w:r w:rsidR="00AA47B7">
              <w:rPr>
                <w:rFonts w:ascii="Century Gothic" w:hAnsi="Century Gothic"/>
              </w:rPr>
              <w:t xml:space="preserve"> the collective knowledge about </w:t>
            </w:r>
            <w:r w:rsidRPr="00233D69">
              <w:rPr>
                <w:rFonts w:ascii="Century Gothic" w:hAnsi="Century Gothic"/>
              </w:rPr>
              <w:t>reasons why it’s important to evaluate their programs.</w:t>
            </w:r>
          </w:p>
          <w:p w:rsidR="00EF137A" w:rsidRPr="00233D69" w:rsidRDefault="00EF137A" w:rsidP="007D5D56">
            <w:pPr>
              <w:spacing w:after="58"/>
              <w:rPr>
                <w:rFonts w:ascii="Century Gothic" w:hAnsi="Century Gothic"/>
              </w:rPr>
            </w:pPr>
          </w:p>
          <w:p w:rsidR="00EF137A" w:rsidRPr="00233D69" w:rsidRDefault="00EF137A" w:rsidP="00A201CC">
            <w:pPr>
              <w:spacing w:after="58"/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2.3 Discussion on what research says about the importance and frequency of evaluating program practices.</w:t>
            </w:r>
            <w:r w:rsidR="00304D97">
              <w:rPr>
                <w:rFonts w:ascii="Century Gothic" w:hAnsi="Century Gothic"/>
              </w:rPr>
              <w:t xml:space="preserve"> NAEYC position statement.</w:t>
            </w:r>
          </w:p>
        </w:tc>
      </w:tr>
      <w:tr w:rsidR="00EF137A" w:rsidRPr="00233D69" w:rsidTr="00EF137A">
        <w:trPr>
          <w:trHeight w:val="1455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1B6139">
            <w:pPr>
              <w:tabs>
                <w:tab w:val="left" w:pos="-460"/>
              </w:tabs>
              <w:spacing w:after="58"/>
              <w:rPr>
                <w:rFonts w:ascii="Century Gothic" w:hAnsi="Century Gothic"/>
                <w:b/>
              </w:rPr>
            </w:pPr>
            <w:r w:rsidRPr="00233D69">
              <w:rPr>
                <w:rFonts w:ascii="Century Gothic" w:hAnsi="Century Gothic"/>
              </w:rPr>
              <w:t xml:space="preserve">3. Participants will </w:t>
            </w:r>
            <w:r w:rsidR="00F94622" w:rsidRPr="00233D69">
              <w:rPr>
                <w:rFonts w:ascii="Century Gothic" w:hAnsi="Century Gothic"/>
              </w:rPr>
              <w:t xml:space="preserve">explore and </w:t>
            </w:r>
            <w:r w:rsidRPr="00233D69">
              <w:rPr>
                <w:rFonts w:ascii="Century Gothic" w:hAnsi="Century Gothic"/>
              </w:rPr>
              <w:t xml:space="preserve">examine program evaluation sources. </w:t>
            </w:r>
          </w:p>
          <w:p w:rsidR="00EF137A" w:rsidRPr="00233D69" w:rsidRDefault="00EF137A" w:rsidP="00335022">
            <w:pPr>
              <w:rPr>
                <w:rFonts w:ascii="Century Gothic" w:hAnsi="Century Gothic"/>
              </w:rPr>
            </w:pPr>
          </w:p>
          <w:p w:rsidR="00EF137A" w:rsidRPr="00233D69" w:rsidRDefault="00EF137A" w:rsidP="00335022">
            <w:pPr>
              <w:rPr>
                <w:rFonts w:ascii="Century Gothic" w:hAnsi="Century Gothic"/>
              </w:rPr>
            </w:pPr>
          </w:p>
          <w:p w:rsidR="00EF137A" w:rsidRPr="00233D69" w:rsidRDefault="00EF137A" w:rsidP="00335022">
            <w:pPr>
              <w:rPr>
                <w:rFonts w:ascii="Century Gothic" w:hAnsi="Century Gothic"/>
              </w:rPr>
            </w:pP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1B6139">
            <w:pPr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3.1 Discussion on what to include in a comprehensive program evaluation</w:t>
            </w:r>
            <w:r w:rsidR="00F94622" w:rsidRPr="00233D69">
              <w:rPr>
                <w:rFonts w:ascii="Century Gothic" w:hAnsi="Century Gothic"/>
              </w:rPr>
              <w:t xml:space="preserve">: policies &amp; procedures, environment, curriculum, </w:t>
            </w:r>
            <w:r w:rsidR="00AA47B7">
              <w:rPr>
                <w:rFonts w:ascii="Century Gothic" w:hAnsi="Century Gothic"/>
              </w:rPr>
              <w:t xml:space="preserve">family input, </w:t>
            </w:r>
            <w:r w:rsidR="00F94622" w:rsidRPr="00233D69">
              <w:rPr>
                <w:rFonts w:ascii="Century Gothic" w:hAnsi="Century Gothic"/>
              </w:rPr>
              <w:t>and administration &amp; business practices</w:t>
            </w:r>
            <w:r w:rsidRPr="00233D69">
              <w:rPr>
                <w:rFonts w:ascii="Century Gothic" w:hAnsi="Century Gothic"/>
              </w:rPr>
              <w:t>.</w:t>
            </w:r>
          </w:p>
          <w:p w:rsidR="00EF137A" w:rsidRPr="00233D69" w:rsidRDefault="00EF137A" w:rsidP="001B6139">
            <w:pPr>
              <w:rPr>
                <w:rFonts w:ascii="Century Gothic" w:hAnsi="Century Gothic"/>
              </w:rPr>
            </w:pPr>
          </w:p>
          <w:p w:rsidR="00EF137A" w:rsidRPr="00233D69" w:rsidRDefault="00EF137A" w:rsidP="001B6139">
            <w:pPr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3.2 Activity: In small groups carousel brainstorm lists of all of the sources which could contribute to meaningful program evaluation. Chart titles are as follows: Family Input, Program Personnel Feedback/Input, Rating Scales or Evaluation Instruments, Child Outcome Data from Assessments, and Outside Evaluators.</w:t>
            </w:r>
          </w:p>
          <w:p w:rsidR="00EF137A" w:rsidRPr="00233D69" w:rsidRDefault="00EF137A" w:rsidP="001B6139">
            <w:pPr>
              <w:rPr>
                <w:rFonts w:ascii="Century Gothic" w:hAnsi="Century Gothic"/>
              </w:rPr>
            </w:pPr>
          </w:p>
          <w:p w:rsidR="00EF137A" w:rsidRPr="00233D69" w:rsidRDefault="00EF137A" w:rsidP="001B6139">
            <w:pPr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>BREAK</w:t>
            </w:r>
          </w:p>
          <w:p w:rsidR="00EF137A" w:rsidRPr="00233D69" w:rsidRDefault="00EF137A" w:rsidP="001B6139">
            <w:pPr>
              <w:rPr>
                <w:rFonts w:ascii="Century Gothic" w:hAnsi="Century Gothic"/>
              </w:rPr>
            </w:pPr>
          </w:p>
          <w:p w:rsidR="00EF137A" w:rsidRPr="00233D69" w:rsidRDefault="00EF137A" w:rsidP="00335022">
            <w:pPr>
              <w:rPr>
                <w:rFonts w:ascii="Century Gothic" w:hAnsi="Century Gothic"/>
              </w:rPr>
            </w:pPr>
            <w:r w:rsidRPr="00233D69">
              <w:rPr>
                <w:rFonts w:ascii="Century Gothic" w:hAnsi="Century Gothic"/>
              </w:rPr>
              <w:t xml:space="preserve">3.3 Discussion on how the items on the brainstormed lists match QRIS AB5 standard evaluation sources. </w:t>
            </w:r>
          </w:p>
        </w:tc>
      </w:tr>
      <w:tr w:rsidR="00EF137A" w:rsidRPr="00233D69" w:rsidTr="004D3EDE">
        <w:trPr>
          <w:trHeight w:val="3243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335022">
            <w:pPr>
              <w:spacing w:after="58"/>
              <w:ind w:left="-30" w:firstLine="30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lastRenderedPageBreak/>
              <w:t>4. Participants will examine and apply program evaluation practices.</w:t>
            </w: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AA47B7" w:rsidP="00335022">
            <w:pPr>
              <w:spacing w:after="58"/>
              <w:ind w:left="-3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4.1 Discussion of how to access 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>selected evaluation sources.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 (handout for participants)</w:t>
            </w:r>
          </w:p>
          <w:p w:rsidR="00EF137A" w:rsidRPr="004D3EDE" w:rsidRDefault="00EF137A" w:rsidP="00335022">
            <w:pPr>
              <w:spacing w:after="58"/>
              <w:ind w:left="-30"/>
              <w:rPr>
                <w:rFonts w:ascii="Century Gothic" w:hAnsi="Century Gothic"/>
                <w:bCs/>
                <w:sz w:val="16"/>
                <w:szCs w:val="16"/>
              </w:rPr>
            </w:pPr>
          </w:p>
          <w:p w:rsidR="00EF137A" w:rsidRDefault="00EF137A" w:rsidP="00EF137A">
            <w:pPr>
              <w:spacing w:after="58"/>
              <w:ind w:left="-30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4.2 Programs will examine their program evaluation practices by filling out the “Survey on Program Evaluation Practices” (prog</w:t>
            </w:r>
            <w:r w:rsidR="00AA47B7">
              <w:rPr>
                <w:rFonts w:ascii="Century Gothic" w:hAnsi="Century Gothic"/>
                <w:bCs/>
                <w:sz w:val="20"/>
                <w:szCs w:val="20"/>
              </w:rPr>
              <w:t>rams will identify “currently implementing”, “plan to implement”, or “not planning to implement</w:t>
            </w: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” along wit</w:t>
            </w:r>
            <w:r w:rsidR="007924FB">
              <w:rPr>
                <w:rFonts w:ascii="Century Gothic" w:hAnsi="Century Gothic"/>
                <w:bCs/>
                <w:sz w:val="20"/>
                <w:szCs w:val="20"/>
              </w:rPr>
              <w:t>h the “frequency” they do them: “o</w:t>
            </w: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n-go</w:t>
            </w:r>
            <w:r w:rsidR="007924FB">
              <w:rPr>
                <w:rFonts w:ascii="Century Gothic" w:hAnsi="Century Gothic"/>
                <w:bCs/>
                <w:sz w:val="20"/>
                <w:szCs w:val="20"/>
              </w:rPr>
              <w:t>ing”, “a</w:t>
            </w: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nnually”, etc.).</w:t>
            </w:r>
          </w:p>
          <w:p w:rsidR="007924FB" w:rsidRPr="004D3EDE" w:rsidRDefault="007924FB" w:rsidP="00EF137A">
            <w:pPr>
              <w:spacing w:after="58"/>
              <w:ind w:left="-30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CB44CE" w:rsidP="00A201CC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4.3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 Activity: Participants will each take one of t</w:t>
            </w:r>
            <w:r w:rsidR="007924FB">
              <w:rPr>
                <w:rFonts w:ascii="Century Gothic" w:hAnsi="Century Gothic"/>
                <w:bCs/>
                <w:sz w:val="20"/>
                <w:szCs w:val="20"/>
              </w:rPr>
              <w:t>he “Program Evaluation Input Examples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>” cards, read it to the group, and throw</w:t>
            </w:r>
            <w:r w:rsidR="00304D97">
              <w:rPr>
                <w:rFonts w:ascii="Century Gothic" w:hAnsi="Century Gothic"/>
                <w:bCs/>
                <w:sz w:val="20"/>
                <w:szCs w:val="20"/>
              </w:rPr>
              <w:t xml:space="preserve"> it in a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 (pretend) garbage can</w:t>
            </w:r>
            <w:r w:rsidR="00304D97">
              <w:rPr>
                <w:rFonts w:ascii="Century Gothic" w:hAnsi="Century Gothic"/>
                <w:bCs/>
                <w:sz w:val="20"/>
                <w:szCs w:val="20"/>
              </w:rPr>
              <w:t xml:space="preserve"> </w:t>
            </w:r>
            <w:proofErr w:type="gramStart"/>
            <w:r w:rsidR="007924FB">
              <w:rPr>
                <w:rFonts w:ascii="Century Gothic" w:hAnsi="Century Gothic"/>
                <w:bCs/>
                <w:sz w:val="20"/>
                <w:szCs w:val="20"/>
              </w:rPr>
              <w:t xml:space="preserve">or </w:t>
            </w:r>
            <w:r w:rsidR="00304D97">
              <w:rPr>
                <w:rFonts w:ascii="Century Gothic" w:hAnsi="Century Gothic"/>
                <w:bCs/>
                <w:sz w:val="20"/>
                <w:szCs w:val="20"/>
              </w:rPr>
              <w:t xml:space="preserve"> place</w:t>
            </w:r>
            <w:proofErr w:type="gramEnd"/>
            <w:r w:rsidR="00304D97">
              <w:rPr>
                <w:rFonts w:ascii="Century Gothic" w:hAnsi="Century Gothic"/>
                <w:bCs/>
                <w:sz w:val="20"/>
                <w:szCs w:val="20"/>
              </w:rPr>
              <w:t xml:space="preserve"> it in an </w:t>
            </w:r>
            <w:r w:rsidR="007924FB">
              <w:rPr>
                <w:rFonts w:ascii="Century Gothic" w:hAnsi="Century Gothic"/>
                <w:bCs/>
                <w:sz w:val="20"/>
                <w:szCs w:val="20"/>
              </w:rPr>
              <w:t>“Inbox”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. </w:t>
            </w:r>
          </w:p>
          <w:p w:rsidR="00EF137A" w:rsidRPr="004D3EDE" w:rsidRDefault="00EF137A" w:rsidP="00335022">
            <w:pPr>
              <w:spacing w:after="58"/>
              <w:ind w:left="-30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CB44CE" w:rsidP="00A201CC">
            <w:pPr>
              <w:spacing w:after="58"/>
              <w:ind w:left="-30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4.4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 Discussion on how collecting program evaluation information is only valuable when that information is examined and leads to planning for program improvements (and better child outcomes).</w:t>
            </w:r>
          </w:p>
        </w:tc>
      </w:tr>
      <w:tr w:rsidR="00EF137A" w:rsidRPr="00233D69" w:rsidTr="00EF137A">
        <w:trPr>
          <w:trHeight w:val="144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C875D3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5. Participants will develop strategies to use program evaluation sources to plan for program improvements.</w:t>
            </w: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Default="00304D97" w:rsidP="00335022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5.1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 Discuss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>ion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 </w:t>
            </w:r>
            <w:r w:rsidR="007924FB">
              <w:rPr>
                <w:rFonts w:ascii="Century Gothic" w:hAnsi="Century Gothic"/>
                <w:bCs/>
                <w:sz w:val="20"/>
                <w:szCs w:val="20"/>
              </w:rPr>
              <w:t xml:space="preserve">on how our beliefs influence whether or not we utilize program evaluation information </w:t>
            </w:r>
            <w:r w:rsidR="00EF137A" w:rsidRPr="00233D69">
              <w:rPr>
                <w:rFonts w:ascii="Century Gothic" w:hAnsi="Century Gothic"/>
                <w:bCs/>
                <w:sz w:val="20"/>
                <w:szCs w:val="20"/>
              </w:rPr>
              <w:t>for planning program improvements.</w:t>
            </w:r>
          </w:p>
          <w:p w:rsidR="004D7F8E" w:rsidRPr="004D3EDE" w:rsidRDefault="004D7F8E" w:rsidP="00335022">
            <w:pPr>
              <w:spacing w:after="58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4D7F8E" w:rsidRPr="00233D69" w:rsidRDefault="00304D97" w:rsidP="00335022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5.2</w:t>
            </w:r>
            <w:r w:rsidR="004D7F8E">
              <w:rPr>
                <w:rFonts w:ascii="Century Gothic" w:hAnsi="Century Gothic"/>
                <w:bCs/>
                <w:sz w:val="20"/>
                <w:szCs w:val="20"/>
              </w:rPr>
              <w:t xml:space="preserve"> Partner Activity: Use one of the Program Evaluation Input Examples as a source. With a partner, create an action plan to use this information to lead to program improvements. If time, choose more input examples and</w:t>
            </w:r>
            <w:r w:rsidR="004D3EDE">
              <w:rPr>
                <w:rFonts w:ascii="Century Gothic" w:hAnsi="Century Gothic"/>
                <w:bCs/>
                <w:sz w:val="20"/>
                <w:szCs w:val="20"/>
              </w:rPr>
              <w:t>/or examples from your own program experiences to plan for program improvements.</w:t>
            </w:r>
          </w:p>
          <w:p w:rsidR="00EF137A" w:rsidRPr="004D3EDE" w:rsidRDefault="00EF137A" w:rsidP="00335022">
            <w:pPr>
              <w:spacing w:after="58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EF137A" w:rsidP="00335022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5.3 Professional Action: Identify at least three program evaluation sources you will use in the coming year and clearly describe how those evaluation sources will help as you plan for program improvements.</w:t>
            </w:r>
          </w:p>
        </w:tc>
      </w:tr>
      <w:tr w:rsidR="00EF137A" w:rsidRPr="00233D69" w:rsidTr="00EF137A">
        <w:trPr>
          <w:trHeight w:val="144"/>
        </w:trPr>
        <w:tc>
          <w:tcPr>
            <w:tcW w:w="45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C875D3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6. Participants will complete closing activities.</w:t>
            </w:r>
          </w:p>
          <w:p w:rsidR="00EF137A" w:rsidRPr="00233D69" w:rsidRDefault="00EF137A" w:rsidP="00073D67">
            <w:pPr>
              <w:tabs>
                <w:tab w:val="left" w:pos="-460"/>
              </w:tabs>
              <w:spacing w:after="58"/>
              <w:ind w:left="-30" w:firstLine="3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98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137A" w:rsidRPr="00233D69" w:rsidRDefault="00EF137A" w:rsidP="00335022">
            <w:pPr>
              <w:spacing w:after="58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6.1 Review content covered and share training </w:t>
            </w:r>
            <w:r w:rsidR="00B15D22" w:rsidRPr="00233D69">
              <w:rPr>
                <w:rFonts w:ascii="Century Gothic" w:hAnsi="Century Gothic"/>
                <w:bCs/>
                <w:sz w:val="20"/>
                <w:szCs w:val="20"/>
              </w:rPr>
              <w:t xml:space="preserve">follow-up activity </w:t>
            </w: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(</w:t>
            </w:r>
            <w:r w:rsidR="004D7F8E">
              <w:rPr>
                <w:rFonts w:ascii="Century Gothic" w:hAnsi="Century Gothic"/>
                <w:bCs/>
                <w:sz w:val="20"/>
                <w:szCs w:val="20"/>
              </w:rPr>
              <w:t>plan to share with your local Child Care Resource &amp; Referral program and Quality Improvement Specialist</w:t>
            </w:r>
            <w:r w:rsidR="00B15D22" w:rsidRPr="00233D69">
              <w:rPr>
                <w:rFonts w:ascii="Century Gothic" w:hAnsi="Century Gothic"/>
                <w:bCs/>
                <w:sz w:val="20"/>
                <w:szCs w:val="20"/>
              </w:rPr>
              <w:t>s).</w:t>
            </w:r>
          </w:p>
          <w:p w:rsidR="00EF137A" w:rsidRPr="004D3EDE" w:rsidRDefault="00EF137A" w:rsidP="004D7F8E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EF137A" w:rsidP="004D7F8E">
            <w:pPr>
              <w:ind w:left="-30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6.2 Questions and answers.</w:t>
            </w:r>
          </w:p>
          <w:p w:rsidR="00EF137A" w:rsidRPr="004D3EDE" w:rsidRDefault="00EF137A" w:rsidP="004D7F8E">
            <w:pPr>
              <w:ind w:left="-30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EF137A" w:rsidP="004D7F8E">
            <w:pPr>
              <w:ind w:left="-30"/>
              <w:rPr>
                <w:rFonts w:ascii="Century Gothic" w:hAnsi="Century Gothic"/>
                <w:bCs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6.3 Complete session evaluation.</w:t>
            </w:r>
          </w:p>
          <w:p w:rsidR="00EF137A" w:rsidRPr="004D3EDE" w:rsidRDefault="00EF137A" w:rsidP="004D7F8E">
            <w:pPr>
              <w:pStyle w:val="ListParagraph"/>
              <w:rPr>
                <w:rFonts w:ascii="Century Gothic" w:hAnsi="Century Gothic"/>
                <w:bCs/>
                <w:sz w:val="18"/>
                <w:szCs w:val="18"/>
              </w:rPr>
            </w:pPr>
          </w:p>
          <w:p w:rsidR="00EF137A" w:rsidRPr="00233D69" w:rsidRDefault="00EF137A" w:rsidP="004D7F8E">
            <w:pPr>
              <w:pStyle w:val="ListParagraph"/>
              <w:numPr>
                <w:ilvl w:val="1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 w:rsidRPr="00233D69">
              <w:rPr>
                <w:rFonts w:ascii="Century Gothic" w:hAnsi="Century Gothic"/>
                <w:bCs/>
                <w:sz w:val="20"/>
                <w:szCs w:val="20"/>
              </w:rPr>
              <w:t>Certificates.</w:t>
            </w:r>
          </w:p>
        </w:tc>
      </w:tr>
    </w:tbl>
    <w:p w:rsidR="004D7F8E" w:rsidRPr="004D7F8E" w:rsidRDefault="00F94622" w:rsidP="004D7F8E">
      <w:pPr>
        <w:spacing w:before="240"/>
        <w:rPr>
          <w:rFonts w:ascii="Century Gothic" w:hAnsi="Century Gothic"/>
          <w:sz w:val="18"/>
          <w:szCs w:val="18"/>
        </w:rPr>
      </w:pPr>
      <w:proofErr w:type="gramStart"/>
      <w:r w:rsidRPr="004D7F8E">
        <w:rPr>
          <w:rFonts w:ascii="Century Gothic" w:hAnsi="Century Gothic"/>
          <w:sz w:val="18"/>
          <w:szCs w:val="18"/>
        </w:rPr>
        <w:t xml:space="preserve">*  </w:t>
      </w:r>
      <w:r w:rsidR="00EF137A" w:rsidRPr="004D7F8E">
        <w:rPr>
          <w:rFonts w:ascii="Century Gothic" w:hAnsi="Century Gothic"/>
          <w:sz w:val="18"/>
          <w:szCs w:val="18"/>
        </w:rPr>
        <w:t>Evaluation</w:t>
      </w:r>
      <w:proofErr w:type="gramEnd"/>
      <w:r w:rsidR="00EF137A" w:rsidRPr="004D7F8E">
        <w:rPr>
          <w:rFonts w:ascii="Century Gothic" w:hAnsi="Century Gothic"/>
          <w:sz w:val="18"/>
          <w:szCs w:val="18"/>
        </w:rPr>
        <w:t xml:space="preserve"> for all training content is participation.</w:t>
      </w:r>
    </w:p>
    <w:p w:rsidR="00B15D22" w:rsidRPr="004D7F8E" w:rsidRDefault="00B15D22" w:rsidP="004D7F8E">
      <w:pPr>
        <w:spacing w:before="240"/>
        <w:rPr>
          <w:rFonts w:ascii="Century Gothic" w:hAnsi="Century Gothic"/>
          <w:sz w:val="18"/>
          <w:szCs w:val="18"/>
        </w:rPr>
      </w:pPr>
      <w:bookmarkStart w:id="0" w:name="_GoBack"/>
      <w:bookmarkEnd w:id="0"/>
    </w:p>
    <w:sectPr w:rsidR="00B15D22" w:rsidRPr="004D7F8E" w:rsidSect="0008319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AFD" w:rsidRDefault="00EC5AFD" w:rsidP="00EC5AFD">
      <w:r>
        <w:separator/>
      </w:r>
    </w:p>
  </w:endnote>
  <w:endnote w:type="continuationSeparator" w:id="0">
    <w:p w:rsidR="00EC5AFD" w:rsidRDefault="00EC5AFD" w:rsidP="00EC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vo">
    <w:panose1 w:val="02000000000000000000"/>
    <w:charset w:val="00"/>
    <w:family w:val="auto"/>
    <w:pitch w:val="variable"/>
    <w:sig w:usb0="A00000A7" w:usb1="00000041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AFD" w:rsidRDefault="00EC5AFD" w:rsidP="00EC5AFD">
      <w:r>
        <w:separator/>
      </w:r>
    </w:p>
  </w:footnote>
  <w:footnote w:type="continuationSeparator" w:id="0">
    <w:p w:rsidR="00EC5AFD" w:rsidRDefault="00EC5AFD" w:rsidP="00EC5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43573"/>
    <w:multiLevelType w:val="multilevel"/>
    <w:tmpl w:val="82964C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8AA34BF"/>
    <w:multiLevelType w:val="multilevel"/>
    <w:tmpl w:val="EF5636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DA26375"/>
    <w:multiLevelType w:val="hybridMultilevel"/>
    <w:tmpl w:val="2454FAA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194"/>
    <w:rsid w:val="00012461"/>
    <w:rsid w:val="00083194"/>
    <w:rsid w:val="0010108A"/>
    <w:rsid w:val="001161D8"/>
    <w:rsid w:val="001B6139"/>
    <w:rsid w:val="001C7E50"/>
    <w:rsid w:val="001F1346"/>
    <w:rsid w:val="00233D69"/>
    <w:rsid w:val="00304D97"/>
    <w:rsid w:val="00335022"/>
    <w:rsid w:val="003853C6"/>
    <w:rsid w:val="00456860"/>
    <w:rsid w:val="004D3EDE"/>
    <w:rsid w:val="004D7F8E"/>
    <w:rsid w:val="0057278A"/>
    <w:rsid w:val="007924FB"/>
    <w:rsid w:val="007D5D56"/>
    <w:rsid w:val="0098542D"/>
    <w:rsid w:val="00A201CC"/>
    <w:rsid w:val="00AA47B7"/>
    <w:rsid w:val="00B15D22"/>
    <w:rsid w:val="00BC24D1"/>
    <w:rsid w:val="00C875D3"/>
    <w:rsid w:val="00CB44CE"/>
    <w:rsid w:val="00DB038E"/>
    <w:rsid w:val="00DC245A"/>
    <w:rsid w:val="00E532B6"/>
    <w:rsid w:val="00EC5AFD"/>
    <w:rsid w:val="00EF137A"/>
    <w:rsid w:val="00F26C4B"/>
    <w:rsid w:val="00F36C5C"/>
    <w:rsid w:val="00F9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19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C5A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A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5A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AF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19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C5A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A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5A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A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Scott</dc:creator>
  <cp:lastModifiedBy>Candi Scott</cp:lastModifiedBy>
  <cp:revision>2</cp:revision>
  <cp:lastPrinted>2014-06-16T15:23:00Z</cp:lastPrinted>
  <dcterms:created xsi:type="dcterms:W3CDTF">2017-04-12T17:08:00Z</dcterms:created>
  <dcterms:modified xsi:type="dcterms:W3CDTF">2017-04-12T17:08:00Z</dcterms:modified>
</cp:coreProperties>
</file>