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77" w:rsidRDefault="00D345D2" w:rsidP="007B4C28">
      <w:pPr>
        <w:jc w:val="center"/>
        <w:rPr>
          <w:rFonts w:ascii="Open Sans" w:hAnsi="Open Sans" w:cs="Open Sans"/>
          <w:sz w:val="24"/>
          <w:szCs w:val="24"/>
        </w:rPr>
      </w:pPr>
      <w:bookmarkStart w:id="0" w:name="_GoBack"/>
      <w:bookmarkEnd w:id="0"/>
      <w:r>
        <w:rPr>
          <w:rFonts w:ascii="Open Sans" w:hAnsi="Open Sans" w:cs="Open Sans"/>
          <w:sz w:val="24"/>
          <w:szCs w:val="24"/>
        </w:rPr>
        <w:t xml:space="preserve">Observing Children </w:t>
      </w:r>
      <w:r w:rsidR="007B4C28" w:rsidRPr="007B4C28">
        <w:rPr>
          <w:rFonts w:ascii="Open Sans" w:hAnsi="Open Sans" w:cs="Open Sans"/>
          <w:sz w:val="24"/>
          <w:szCs w:val="24"/>
        </w:rPr>
        <w:t>References</w:t>
      </w:r>
    </w:p>
    <w:p w:rsidR="000F0A53" w:rsidRDefault="000F0A53" w:rsidP="000F0A53">
      <w:pPr>
        <w:rPr>
          <w:rFonts w:ascii="Open Sans" w:hAnsi="Open Sans" w:cs="Open Sans"/>
          <w:sz w:val="24"/>
          <w:szCs w:val="24"/>
        </w:rPr>
      </w:pPr>
    </w:p>
    <w:p w:rsidR="007B4C28" w:rsidRPr="007B4C28" w:rsidRDefault="007B4C28" w:rsidP="007B4C28">
      <w:pPr>
        <w:rPr>
          <w:rFonts w:ascii="Open Sans" w:hAnsi="Open Sans" w:cs="Open Sans"/>
          <w:sz w:val="24"/>
          <w:szCs w:val="24"/>
        </w:rPr>
      </w:pPr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>Curtis, D., &amp; Carter, M. (2013). </w:t>
      </w:r>
      <w:r w:rsidRPr="007B4C28">
        <w:rPr>
          <w:rFonts w:ascii="Open Sans" w:hAnsi="Open Sans" w:cs="Open Sans"/>
          <w:i/>
          <w:iCs/>
          <w:sz w:val="24"/>
          <w:szCs w:val="24"/>
        </w:rPr>
        <w:t>The art of awareness: how observation can transform your teaching</w:t>
      </w:r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 xml:space="preserve">. St. Paul, MN: </w:t>
      </w:r>
      <w:proofErr w:type="spellStart"/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>Redleaf</w:t>
      </w:r>
      <w:proofErr w:type="spellEnd"/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 xml:space="preserve"> Press.</w:t>
      </w:r>
    </w:p>
    <w:p w:rsidR="00256577" w:rsidRPr="007B4C28" w:rsidRDefault="00256577" w:rsidP="007B4C28">
      <w:pPr>
        <w:rPr>
          <w:rFonts w:ascii="Open Sans" w:hAnsi="Open Sans" w:cs="Open Sans"/>
          <w:sz w:val="24"/>
          <w:szCs w:val="24"/>
        </w:rPr>
      </w:pPr>
    </w:p>
    <w:p w:rsidR="00256577" w:rsidRPr="007B4C28" w:rsidRDefault="00256577" w:rsidP="007B4C28">
      <w:pPr>
        <w:rPr>
          <w:rFonts w:ascii="Open Sans" w:hAnsi="Open Sans" w:cs="Open Sans"/>
          <w:sz w:val="24"/>
          <w:szCs w:val="24"/>
        </w:rPr>
      </w:pPr>
      <w:proofErr w:type="spellStart"/>
      <w:r w:rsidRPr="007B4C28">
        <w:rPr>
          <w:rFonts w:ascii="Open Sans" w:hAnsi="Open Sans" w:cs="Open Sans"/>
          <w:sz w:val="24"/>
          <w:szCs w:val="24"/>
        </w:rPr>
        <w:t>Gronlund</w:t>
      </w:r>
      <w:proofErr w:type="spellEnd"/>
      <w:r w:rsidRPr="007B4C28">
        <w:rPr>
          <w:rFonts w:ascii="Open Sans" w:hAnsi="Open Sans" w:cs="Open Sans"/>
          <w:sz w:val="24"/>
          <w:szCs w:val="24"/>
        </w:rPr>
        <w:t xml:space="preserve">, G., &amp; James, M. (2013). Focused observations: how to observe young children for assessment and curriculum planning. St. Paul, MN: </w:t>
      </w:r>
      <w:proofErr w:type="spellStart"/>
      <w:r w:rsidRPr="007B4C28">
        <w:rPr>
          <w:rFonts w:ascii="Open Sans" w:hAnsi="Open Sans" w:cs="Open Sans"/>
          <w:sz w:val="24"/>
          <w:szCs w:val="24"/>
        </w:rPr>
        <w:t>Redleaf</w:t>
      </w:r>
      <w:proofErr w:type="spellEnd"/>
      <w:r w:rsidRPr="007B4C28">
        <w:rPr>
          <w:rFonts w:ascii="Open Sans" w:hAnsi="Open Sans" w:cs="Open Sans"/>
          <w:sz w:val="24"/>
          <w:szCs w:val="24"/>
        </w:rPr>
        <w:t xml:space="preserve"> Press.</w:t>
      </w:r>
    </w:p>
    <w:p w:rsidR="007B4C28" w:rsidRDefault="007B4C28" w:rsidP="007B4C28">
      <w:pPr>
        <w:rPr>
          <w:rFonts w:ascii="Open Sans" w:hAnsi="Open Sans" w:cs="Open Sans"/>
          <w:sz w:val="24"/>
          <w:szCs w:val="24"/>
        </w:rPr>
      </w:pPr>
    </w:p>
    <w:p w:rsidR="007B4C28" w:rsidRPr="007B4C28" w:rsidRDefault="000F0A53" w:rsidP="007B4C28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Teaching Strategies</w:t>
      </w:r>
      <w:r w:rsidR="00DE2DEE">
        <w:rPr>
          <w:rFonts w:ascii="Open Sans" w:hAnsi="Open Sans" w:cs="Open Sans"/>
          <w:sz w:val="24"/>
          <w:szCs w:val="24"/>
        </w:rPr>
        <w:t xml:space="preserve"> (1995)</w:t>
      </w:r>
      <w:r>
        <w:rPr>
          <w:rFonts w:ascii="Open Sans" w:hAnsi="Open Sans" w:cs="Open Sans"/>
          <w:sz w:val="24"/>
          <w:szCs w:val="24"/>
        </w:rPr>
        <w:t>. Observing young children: Learning to look, looking to learn (Video). Van Nuys, CA: Child Development Media.</w:t>
      </w:r>
    </w:p>
    <w:sectPr w:rsidR="007B4C28" w:rsidRPr="007B4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77"/>
    <w:rsid w:val="000F0A53"/>
    <w:rsid w:val="001E16D5"/>
    <w:rsid w:val="00256577"/>
    <w:rsid w:val="007B4C28"/>
    <w:rsid w:val="00D345D2"/>
    <w:rsid w:val="00DE2DEE"/>
    <w:rsid w:val="00E62830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03ED58-41DA-4063-B025-7B87B7B4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6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57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3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UCS</dc:creator>
  <cp:keywords/>
  <dc:description/>
  <cp:lastModifiedBy>UCS</cp:lastModifiedBy>
  <cp:revision>2</cp:revision>
  <dcterms:created xsi:type="dcterms:W3CDTF">2018-01-31T23:10:00Z</dcterms:created>
  <dcterms:modified xsi:type="dcterms:W3CDTF">2018-01-31T23:10:00Z</dcterms:modified>
</cp:coreProperties>
</file>