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5A" w:rsidRDefault="00645082">
      <w:pPr>
        <w:rPr>
          <w:b/>
          <w:sz w:val="24"/>
          <w:szCs w:val="24"/>
        </w:rPr>
      </w:pPr>
      <w:r w:rsidRPr="003D06D2">
        <w:rPr>
          <w:b/>
          <w:sz w:val="24"/>
          <w:szCs w:val="24"/>
        </w:rPr>
        <w:t>The Appropriate Use of Early Childhood Assessments and Developmental Screenings</w:t>
      </w:r>
    </w:p>
    <w:p w:rsidR="00DB5581" w:rsidRDefault="00DB5581">
      <w:pPr>
        <w:rPr>
          <w:b/>
          <w:sz w:val="24"/>
          <w:szCs w:val="24"/>
        </w:rPr>
      </w:pPr>
    </w:p>
    <w:p w:rsidR="00645082" w:rsidRPr="003D06D2" w:rsidRDefault="00645082" w:rsidP="00645082">
      <w:pPr>
        <w:jc w:val="left"/>
        <w:rPr>
          <w:sz w:val="24"/>
          <w:szCs w:val="24"/>
        </w:rPr>
      </w:pPr>
    </w:p>
    <w:tbl>
      <w:tblPr>
        <w:tblStyle w:val="TableGrid"/>
        <w:tblW w:w="9720" w:type="dxa"/>
        <w:tblInd w:w="-185" w:type="dxa"/>
        <w:tblLook w:val="04A0" w:firstRow="1" w:lastRow="0" w:firstColumn="1" w:lastColumn="0" w:noHBand="0" w:noVBand="1"/>
      </w:tblPr>
      <w:tblGrid>
        <w:gridCol w:w="9720"/>
      </w:tblGrid>
      <w:tr w:rsidR="005A47EB" w:rsidRPr="003D06D2" w:rsidTr="009B768D">
        <w:tc>
          <w:tcPr>
            <w:tcW w:w="9720" w:type="dxa"/>
            <w:vAlign w:val="center"/>
          </w:tcPr>
          <w:p w:rsidR="009B768D" w:rsidRDefault="009B768D" w:rsidP="009B768D">
            <w:pPr>
              <w:rPr>
                <w:b/>
                <w:sz w:val="24"/>
                <w:szCs w:val="24"/>
              </w:rPr>
            </w:pPr>
          </w:p>
          <w:p w:rsidR="009B768D" w:rsidRPr="003D06D2" w:rsidRDefault="009B768D" w:rsidP="009B76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Agenda</w:t>
            </w:r>
          </w:p>
          <w:p w:rsidR="005A47EB" w:rsidRPr="003D06D2" w:rsidRDefault="005A47EB" w:rsidP="009B768D">
            <w:pPr>
              <w:rPr>
                <w:b/>
                <w:sz w:val="24"/>
                <w:szCs w:val="24"/>
              </w:rPr>
            </w:pPr>
          </w:p>
        </w:tc>
      </w:tr>
      <w:tr w:rsidR="005A47EB" w:rsidRPr="003D06D2" w:rsidTr="00DB5581">
        <w:tc>
          <w:tcPr>
            <w:tcW w:w="9720" w:type="dxa"/>
          </w:tcPr>
          <w:p w:rsidR="005A47EB" w:rsidRPr="003D06D2" w:rsidRDefault="005A47EB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Opening Activities</w:t>
            </w:r>
          </w:p>
          <w:p w:rsidR="005A47EB" w:rsidRDefault="00DB5581" w:rsidP="003D06D2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Getting to know y</w:t>
            </w:r>
            <w:r w:rsidR="005A47EB" w:rsidRPr="003D06D2">
              <w:rPr>
                <w:sz w:val="24"/>
                <w:szCs w:val="24"/>
              </w:rPr>
              <w:t>ou</w:t>
            </w:r>
            <w:r w:rsidR="001A291A">
              <w:rPr>
                <w:sz w:val="24"/>
                <w:szCs w:val="24"/>
              </w:rPr>
              <w:t>; introductions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Reflective activity</w:t>
            </w:r>
            <w:r w:rsidR="001A291A">
              <w:rPr>
                <w:sz w:val="24"/>
                <w:szCs w:val="24"/>
              </w:rPr>
              <w:t xml:space="preserve"> </w:t>
            </w:r>
            <w:r w:rsidRPr="003D06D2">
              <w:rPr>
                <w:sz w:val="24"/>
                <w:szCs w:val="24"/>
              </w:rPr>
              <w:t>– What questions do you have around screening and assessment?</w:t>
            </w:r>
          </w:p>
          <w:p w:rsidR="005A47EB" w:rsidRPr="003D06D2" w:rsidRDefault="005A47EB" w:rsidP="00DF2FF8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Review session objectives, agenda, materials</w:t>
            </w:r>
          </w:p>
        </w:tc>
      </w:tr>
      <w:tr w:rsidR="005A47EB" w:rsidRPr="003D06D2" w:rsidTr="00DB5581">
        <w:tc>
          <w:tcPr>
            <w:tcW w:w="9720" w:type="dxa"/>
          </w:tcPr>
          <w:p w:rsidR="005A47EB" w:rsidRPr="003D06D2" w:rsidRDefault="005A47EB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Screening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Group discussion – What is it</w:t>
            </w:r>
            <w:r>
              <w:rPr>
                <w:sz w:val="24"/>
                <w:szCs w:val="24"/>
              </w:rPr>
              <w:t>,</w:t>
            </w:r>
            <w:r w:rsidRPr="003D06D2">
              <w:rPr>
                <w:sz w:val="24"/>
                <w:szCs w:val="24"/>
              </w:rPr>
              <w:t xml:space="preserve"> why is it important</w:t>
            </w:r>
            <w:r>
              <w:rPr>
                <w:sz w:val="24"/>
                <w:szCs w:val="24"/>
              </w:rPr>
              <w:t>, who does the screening</w:t>
            </w:r>
            <w:r w:rsidRPr="003D06D2">
              <w:rPr>
                <w:sz w:val="24"/>
                <w:szCs w:val="24"/>
              </w:rPr>
              <w:t>?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</w:t>
            </w:r>
            <w:r>
              <w:rPr>
                <w:sz w:val="24"/>
                <w:szCs w:val="24"/>
              </w:rPr>
              <w:t>s</w:t>
            </w:r>
            <w:r w:rsidR="00DB5581">
              <w:rPr>
                <w:sz w:val="24"/>
                <w:szCs w:val="24"/>
              </w:rPr>
              <w:t>creening</w:t>
            </w:r>
            <w:r w:rsidRPr="003D06D2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Spark</w:t>
            </w:r>
          </w:p>
          <w:p w:rsidR="005A47EB" w:rsidRPr="003D06D2" w:rsidRDefault="005A47EB" w:rsidP="00106DF5">
            <w:pPr>
              <w:pStyle w:val="ListParagraph"/>
              <w:numPr>
                <w:ilvl w:val="0"/>
                <w:numId w:val="2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</w:t>
            </w:r>
            <w:r w:rsidR="00DB5581">
              <w:rPr>
                <w:sz w:val="24"/>
                <w:szCs w:val="24"/>
              </w:rPr>
              <w:t xml:space="preserve"> and examination of</w:t>
            </w:r>
            <w:r w:rsidRPr="003D06D2">
              <w:rPr>
                <w:sz w:val="24"/>
                <w:szCs w:val="24"/>
              </w:rPr>
              <w:t xml:space="preserve"> ASQ</w:t>
            </w:r>
            <w:r>
              <w:rPr>
                <w:sz w:val="24"/>
                <w:szCs w:val="24"/>
              </w:rPr>
              <w:t>-3</w:t>
            </w:r>
          </w:p>
        </w:tc>
      </w:tr>
      <w:tr w:rsidR="005A47EB" w:rsidRPr="003D06D2" w:rsidTr="00DB5581">
        <w:tc>
          <w:tcPr>
            <w:tcW w:w="9720" w:type="dxa"/>
          </w:tcPr>
          <w:p w:rsidR="005A47EB" w:rsidRPr="003D06D2" w:rsidRDefault="005A47EB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Assessment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Group discussion – What is it?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types of assessments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who conducts child assessments</w:t>
            </w:r>
            <w:r>
              <w:rPr>
                <w:sz w:val="24"/>
                <w:szCs w:val="24"/>
              </w:rPr>
              <w:t xml:space="preserve"> and why programs conduct child assessments 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child assessment and </w:t>
            </w:r>
            <w:r>
              <w:rPr>
                <w:sz w:val="24"/>
                <w:szCs w:val="24"/>
              </w:rPr>
              <w:t>Spark</w:t>
            </w:r>
          </w:p>
          <w:p w:rsidR="005A47EB" w:rsidRDefault="005A47EB" w:rsidP="00DB558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Teaching Strategies Gold and AEPS</w:t>
            </w:r>
          </w:p>
          <w:p w:rsidR="00DB5581" w:rsidRPr="00DB5581" w:rsidRDefault="00DB5581" w:rsidP="00DB558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Examination of AEPS</w:t>
            </w:r>
          </w:p>
        </w:tc>
      </w:tr>
      <w:tr w:rsidR="00710998" w:rsidRPr="003D06D2" w:rsidTr="00DB5581">
        <w:tc>
          <w:tcPr>
            <w:tcW w:w="9720" w:type="dxa"/>
          </w:tcPr>
          <w:p w:rsidR="00710998" w:rsidRPr="003D06D2" w:rsidRDefault="00710998" w:rsidP="003D06D2">
            <w:p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BREAK</w:t>
            </w:r>
          </w:p>
        </w:tc>
      </w:tr>
      <w:tr w:rsidR="005A47EB" w:rsidRPr="003D06D2" w:rsidTr="00DB5581">
        <w:tc>
          <w:tcPr>
            <w:tcW w:w="9720" w:type="dxa"/>
          </w:tcPr>
          <w:p w:rsidR="005A47EB" w:rsidRPr="003D06D2" w:rsidRDefault="005A47EB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Sup</w:t>
            </w:r>
            <w:r w:rsidR="00DB5581">
              <w:rPr>
                <w:sz w:val="24"/>
                <w:szCs w:val="24"/>
              </w:rPr>
              <w:t xml:space="preserve">plemental Assessment </w:t>
            </w:r>
          </w:p>
          <w:p w:rsidR="005A47EB" w:rsidRPr="003D06D2" w:rsidRDefault="00DB5581" w:rsidP="003D06D2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 discussion --</w:t>
            </w:r>
            <w:r w:rsidR="005A47EB" w:rsidRPr="003D06D2">
              <w:rPr>
                <w:sz w:val="24"/>
                <w:szCs w:val="24"/>
              </w:rPr>
              <w:t xml:space="preserve"> What is it</w:t>
            </w:r>
            <w:r w:rsidR="005A47EB">
              <w:rPr>
                <w:sz w:val="24"/>
                <w:szCs w:val="24"/>
              </w:rPr>
              <w:t>, why use supplem</w:t>
            </w:r>
            <w:r w:rsidR="002941D9">
              <w:rPr>
                <w:sz w:val="24"/>
                <w:szCs w:val="24"/>
              </w:rPr>
              <w:t xml:space="preserve">ental assessments, how </w:t>
            </w:r>
            <w:r w:rsidR="005A47EB">
              <w:rPr>
                <w:sz w:val="24"/>
                <w:szCs w:val="24"/>
              </w:rPr>
              <w:t>can</w:t>
            </w:r>
            <w:r w:rsidR="002941D9">
              <w:rPr>
                <w:sz w:val="24"/>
                <w:szCs w:val="24"/>
              </w:rPr>
              <w:t xml:space="preserve"> programs</w:t>
            </w:r>
            <w:r w:rsidR="005A47EB">
              <w:rPr>
                <w:sz w:val="24"/>
                <w:szCs w:val="24"/>
              </w:rPr>
              <w:t xml:space="preserve"> use supplemental assessments, </w:t>
            </w:r>
            <w:r w:rsidR="002941D9">
              <w:rPr>
                <w:sz w:val="24"/>
                <w:szCs w:val="24"/>
              </w:rPr>
              <w:t xml:space="preserve">and </w:t>
            </w:r>
            <w:r w:rsidR="005A47EB">
              <w:rPr>
                <w:sz w:val="24"/>
                <w:szCs w:val="24"/>
              </w:rPr>
              <w:t>who does supplemental assessments?</w:t>
            </w:r>
          </w:p>
          <w:p w:rsidR="005A47EB" w:rsidRDefault="005A47EB" w:rsidP="001F2086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 xml:space="preserve">Discussion on </w:t>
            </w:r>
            <w:r>
              <w:rPr>
                <w:sz w:val="24"/>
                <w:szCs w:val="24"/>
              </w:rPr>
              <w:t>s</w:t>
            </w:r>
            <w:r w:rsidRPr="003D06D2">
              <w:rPr>
                <w:sz w:val="24"/>
                <w:szCs w:val="24"/>
              </w:rPr>
              <w:t xml:space="preserve">upplemental assessments and </w:t>
            </w:r>
            <w:r>
              <w:rPr>
                <w:sz w:val="24"/>
                <w:szCs w:val="24"/>
              </w:rPr>
              <w:t>Spark</w:t>
            </w:r>
          </w:p>
          <w:p w:rsidR="00DB5581" w:rsidRPr="003D06D2" w:rsidRDefault="00DB5581" w:rsidP="001F2086">
            <w:pPr>
              <w:pStyle w:val="ListParagraph"/>
              <w:numPr>
                <w:ilvl w:val="0"/>
                <w:numId w:val="4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Activity: Brainstorm examples of supplemental assessment</w:t>
            </w:r>
            <w:r w:rsidR="002941D9">
              <w:rPr>
                <w:sz w:val="24"/>
                <w:szCs w:val="24"/>
              </w:rPr>
              <w:t>s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you use in your programs</w:t>
            </w:r>
          </w:p>
        </w:tc>
      </w:tr>
      <w:tr w:rsidR="00DB5581" w:rsidRPr="003D06D2" w:rsidTr="00DB5581">
        <w:tc>
          <w:tcPr>
            <w:tcW w:w="9720" w:type="dxa"/>
          </w:tcPr>
          <w:p w:rsidR="00DB5581" w:rsidRPr="00DB5581" w:rsidRDefault="00DB5581" w:rsidP="00DB5581">
            <w:p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Application</w:t>
            </w:r>
          </w:p>
          <w:p w:rsidR="00DB5581" w:rsidRDefault="00DB5581" w:rsidP="00DB558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Discussion on differences betwee</w:t>
            </w:r>
            <w:r>
              <w:rPr>
                <w:sz w:val="24"/>
                <w:szCs w:val="24"/>
              </w:rPr>
              <w:t>n child assessment and screening</w:t>
            </w:r>
          </w:p>
          <w:p w:rsidR="00DB5581" w:rsidRDefault="00DB5581" w:rsidP="00DB558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Activity: When and how can you do this?</w:t>
            </w:r>
          </w:p>
          <w:p w:rsidR="00DB5581" w:rsidRPr="00DB5581" w:rsidRDefault="00DB5581" w:rsidP="00DB558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sz w:val="24"/>
                <w:szCs w:val="24"/>
              </w:rPr>
            </w:pPr>
            <w:r w:rsidRPr="00DB5581">
              <w:rPr>
                <w:sz w:val="24"/>
                <w:szCs w:val="24"/>
              </w:rPr>
              <w:t>Discussion on how the daily schedule and weekly plan are tied to child assessment information</w:t>
            </w:r>
          </w:p>
        </w:tc>
      </w:tr>
      <w:tr w:rsidR="005A47EB" w:rsidRPr="003D06D2" w:rsidTr="00DB5581">
        <w:tc>
          <w:tcPr>
            <w:tcW w:w="9720" w:type="dxa"/>
          </w:tcPr>
          <w:p w:rsidR="005A47EB" w:rsidRPr="003D06D2" w:rsidRDefault="005A47EB" w:rsidP="003D06D2">
            <w:p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Closing Activities</w:t>
            </w:r>
          </w:p>
          <w:p w:rsidR="005A47EB" w:rsidRDefault="005A47EB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 action activity -</w:t>
            </w:r>
            <w:r w:rsidR="00DB558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What will you do the same or different regarding screening and </w:t>
            </w:r>
            <w:proofErr w:type="gramStart"/>
            <w:r>
              <w:rPr>
                <w:sz w:val="24"/>
                <w:szCs w:val="24"/>
              </w:rPr>
              <w:t>assessment?</w:t>
            </w:r>
            <w:proofErr w:type="gramEnd"/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Questions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Training evaluation</w:t>
            </w:r>
          </w:p>
          <w:p w:rsidR="005A47EB" w:rsidRPr="003D06D2" w:rsidRDefault="005A47EB" w:rsidP="003D06D2">
            <w:pPr>
              <w:pStyle w:val="ListParagraph"/>
              <w:numPr>
                <w:ilvl w:val="0"/>
                <w:numId w:val="5"/>
              </w:numPr>
              <w:spacing w:after="120"/>
              <w:jc w:val="left"/>
              <w:rPr>
                <w:sz w:val="24"/>
                <w:szCs w:val="24"/>
              </w:rPr>
            </w:pPr>
            <w:r w:rsidRPr="003D06D2">
              <w:rPr>
                <w:sz w:val="24"/>
                <w:szCs w:val="24"/>
              </w:rPr>
              <w:t>Certificates</w:t>
            </w:r>
          </w:p>
        </w:tc>
      </w:tr>
    </w:tbl>
    <w:p w:rsidR="00645082" w:rsidRDefault="00645082" w:rsidP="00DB5581">
      <w:pPr>
        <w:jc w:val="left"/>
      </w:pPr>
    </w:p>
    <w:sectPr w:rsidR="00645082" w:rsidSect="00106DF5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E594F"/>
    <w:multiLevelType w:val="hybridMultilevel"/>
    <w:tmpl w:val="FDA8B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407D4"/>
    <w:multiLevelType w:val="hybridMultilevel"/>
    <w:tmpl w:val="20A6D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10200"/>
    <w:multiLevelType w:val="hybridMultilevel"/>
    <w:tmpl w:val="E9E4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46C74"/>
    <w:multiLevelType w:val="hybridMultilevel"/>
    <w:tmpl w:val="FF424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57490"/>
    <w:multiLevelType w:val="hybridMultilevel"/>
    <w:tmpl w:val="02D89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82"/>
    <w:rsid w:val="00106DF5"/>
    <w:rsid w:val="001A291A"/>
    <w:rsid w:val="001F2086"/>
    <w:rsid w:val="002941D9"/>
    <w:rsid w:val="003B2021"/>
    <w:rsid w:val="003D06D2"/>
    <w:rsid w:val="00476BD2"/>
    <w:rsid w:val="004A06C1"/>
    <w:rsid w:val="00563AEE"/>
    <w:rsid w:val="005A47EB"/>
    <w:rsid w:val="00645082"/>
    <w:rsid w:val="00710998"/>
    <w:rsid w:val="00816242"/>
    <w:rsid w:val="008F3587"/>
    <w:rsid w:val="00974086"/>
    <w:rsid w:val="009B768D"/>
    <w:rsid w:val="00BF4D87"/>
    <w:rsid w:val="00CE7D63"/>
    <w:rsid w:val="00DB5581"/>
    <w:rsid w:val="00DC245A"/>
    <w:rsid w:val="00DF2FF8"/>
    <w:rsid w:val="00EC4391"/>
    <w:rsid w:val="00F8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0EDB"/>
  <w15:docId w15:val="{53E10B53-EA00-473B-BD2E-6FA082FD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5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5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UCS</cp:lastModifiedBy>
  <cp:revision>7</cp:revision>
  <cp:lastPrinted>2017-10-18T19:36:00Z</cp:lastPrinted>
  <dcterms:created xsi:type="dcterms:W3CDTF">2018-08-22T17:45:00Z</dcterms:created>
  <dcterms:modified xsi:type="dcterms:W3CDTF">2018-08-22T18:49:00Z</dcterms:modified>
</cp:coreProperties>
</file>